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DA173" w14:textId="443C332D" w:rsidR="008B6C78" w:rsidRDefault="008B6C78">
      <w:pPr>
        <w:rPr>
          <w:rFonts w:cstheme="minorHAnsi"/>
          <w:b/>
          <w:bCs/>
          <w:noProof/>
          <w:sz w:val="24"/>
          <w:szCs w:val="24"/>
        </w:rPr>
      </w:pPr>
      <w:r w:rsidRPr="008B6C78">
        <w:rPr>
          <w:rStyle w:val="Heading3Char"/>
          <w:rFonts w:ascii="Arial" w:hAnsi="Arial" w:cs="Arial"/>
        </w:rPr>
        <w:t xml:space="preserve">Online Supplemental Material </w:t>
      </w:r>
      <w:r w:rsidR="004C2CDF">
        <w:rPr>
          <w:rStyle w:val="Heading3Char"/>
          <w:rFonts w:ascii="Arial" w:hAnsi="Arial" w:cs="Arial"/>
        </w:rPr>
        <w:t>4</w:t>
      </w:r>
      <w:r w:rsidRPr="008B6C78">
        <w:rPr>
          <w:rStyle w:val="Heading3Char"/>
          <w:rFonts w:ascii="Arial" w:hAnsi="Arial" w:cs="Arial"/>
        </w:rPr>
        <w:t xml:space="preserve">: </w:t>
      </w:r>
      <w:r w:rsidRPr="008B6C78">
        <w:rPr>
          <w:rFonts w:ascii="Arial" w:hAnsi="Arial" w:cs="Arial"/>
          <w:noProof/>
          <w:sz w:val="24"/>
          <w:szCs w:val="24"/>
        </w:rPr>
        <w:t>3D muscle model of the gluteal muscles in mice.</w:t>
      </w:r>
      <w:r w:rsidR="00A3508B" w:rsidRPr="008B6C78">
        <w:rPr>
          <w:rFonts w:cstheme="minorHAnsi"/>
          <w:b/>
          <w:bCs/>
          <w:noProof/>
          <w:sz w:val="24"/>
          <w:szCs w:val="24"/>
        </w:rPr>
        <w:t xml:space="preserve"> </w:t>
      </w:r>
    </w:p>
    <w:p w14:paraId="4584555C" w14:textId="39CDC4D7" w:rsidR="00862B0B" w:rsidRDefault="00171786">
      <w:pPr>
        <w:rPr>
          <w:rFonts w:ascii="Times New Roman" w:hAnsi="Times New Roman"/>
          <w:sz w:val="24"/>
          <w:szCs w:val="24"/>
        </w:rPr>
      </w:pPr>
      <w:r w:rsidRPr="008B6C78">
        <w:rPr>
          <w:rFonts w:ascii="Times New Roman" w:hAnsi="Times New Roman"/>
          <w:sz w:val="24"/>
          <w:szCs w:val="24"/>
        </w:rPr>
        <w:t>As modeled by Charles et al. 2016, illustrating the gluteal muscles that act to rotate and extend the hip joint during locomotion.  The gluteal muscles originate on the ilium and insert on the femoral greater trochanter.  The blue arrow and red arrow indicate our measurements for the least distal width of ilium and femoral greater trochanter breadth.  The 3D muscle and bone models are in the lateral view.</w:t>
      </w:r>
    </w:p>
    <w:p w14:paraId="10DA0928" w14:textId="5FE81B59" w:rsidR="004C2CDF" w:rsidRPr="008B6C78" w:rsidRDefault="004C2CDF">
      <w:pPr>
        <w:rPr>
          <w:rFonts w:cstheme="minorHAnsi"/>
          <w:noProof/>
          <w:sz w:val="24"/>
          <w:szCs w:val="24"/>
        </w:rPr>
      </w:pPr>
      <w:r w:rsidRPr="004C2CDF">
        <w:rPr>
          <w:rFonts w:cstheme="minorHAnsi"/>
          <w:noProof/>
          <w:sz w:val="24"/>
          <w:szCs w:val="24"/>
        </w:rPr>
        <w:t>Charles, J.P., Cappellari, O., Spence, A.J., Hutchinson, J.R. &amp; Wells, D.J. 2016a. Musculoskeletal geometry, muscle architecture and functional specialisations of the mouse hindlimb. PLOS ONE 11: e0147669.</w:t>
      </w:r>
      <w:bookmarkStart w:id="0" w:name="_GoBack"/>
      <w:bookmarkEnd w:id="0"/>
    </w:p>
    <w:p w14:paraId="4CF55BCA" w14:textId="49EB9E2B" w:rsidR="00674A8D" w:rsidRDefault="00171786" w:rsidP="00674A8D">
      <w:pPr>
        <w:rPr>
          <w:rFonts w:cstheme="minorHAnsi"/>
          <w:noProof/>
          <w:sz w:val="24"/>
          <w:szCs w:val="24"/>
        </w:rPr>
      </w:pPr>
      <w:r>
        <w:rPr>
          <w:rFonts w:cstheme="minorHAnsi"/>
          <w:noProof/>
          <w:sz w:val="24"/>
          <w:szCs w:val="24"/>
        </w:rPr>
        <w:drawing>
          <wp:inline distT="0" distB="0" distL="0" distR="0" wp14:anchorId="58995EF0" wp14:editId="5988606D">
            <wp:extent cx="9339813" cy="4635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9715" t="18425" r="7091" b="8476"/>
                    <a:stretch/>
                  </pic:blipFill>
                  <pic:spPr bwMode="auto">
                    <a:xfrm>
                      <a:off x="0" y="0"/>
                      <a:ext cx="9389393" cy="4659667"/>
                    </a:xfrm>
                    <a:prstGeom prst="rect">
                      <a:avLst/>
                    </a:prstGeom>
                    <a:noFill/>
                    <a:ln>
                      <a:noFill/>
                    </a:ln>
                    <a:extLst>
                      <a:ext uri="{53640926-AAD7-44D8-BBD7-CCE9431645EC}">
                        <a14:shadowObscured xmlns:a14="http://schemas.microsoft.com/office/drawing/2010/main"/>
                      </a:ext>
                    </a:extLst>
                  </pic:spPr>
                </pic:pic>
              </a:graphicData>
            </a:graphic>
          </wp:inline>
        </w:drawing>
      </w:r>
    </w:p>
    <w:p w14:paraId="6F1FB8A7" w14:textId="2EFBC120" w:rsidR="000025E2" w:rsidRDefault="000025E2" w:rsidP="00674A8D">
      <w:pPr>
        <w:rPr>
          <w:rFonts w:cstheme="minorHAnsi"/>
          <w:noProof/>
          <w:sz w:val="24"/>
          <w:szCs w:val="24"/>
        </w:rPr>
      </w:pPr>
    </w:p>
    <w:p w14:paraId="274B5AF4" w14:textId="489D6276" w:rsidR="000025E2" w:rsidRDefault="000025E2" w:rsidP="00674A8D">
      <w:pPr>
        <w:rPr>
          <w:rFonts w:cstheme="minorHAnsi"/>
          <w:noProof/>
          <w:sz w:val="24"/>
          <w:szCs w:val="24"/>
        </w:rPr>
      </w:pPr>
    </w:p>
    <w:sectPr w:rsidR="000025E2" w:rsidSect="004C2CDF">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0D"/>
    <w:rsid w:val="000025E2"/>
    <w:rsid w:val="00017126"/>
    <w:rsid w:val="00032F56"/>
    <w:rsid w:val="00045A8E"/>
    <w:rsid w:val="00057E3D"/>
    <w:rsid w:val="00063BEE"/>
    <w:rsid w:val="00070A5D"/>
    <w:rsid w:val="00075EE0"/>
    <w:rsid w:val="00083027"/>
    <w:rsid w:val="0009199D"/>
    <w:rsid w:val="000A1DB6"/>
    <w:rsid w:val="000A3B15"/>
    <w:rsid w:val="000B5AA7"/>
    <w:rsid w:val="000C47C5"/>
    <w:rsid w:val="000E4A4B"/>
    <w:rsid w:val="000E7478"/>
    <w:rsid w:val="000F6CB7"/>
    <w:rsid w:val="00107227"/>
    <w:rsid w:val="0012175D"/>
    <w:rsid w:val="001466ED"/>
    <w:rsid w:val="00157FCF"/>
    <w:rsid w:val="00171786"/>
    <w:rsid w:val="00187EAF"/>
    <w:rsid w:val="001B4B07"/>
    <w:rsid w:val="001D68FA"/>
    <w:rsid w:val="00202470"/>
    <w:rsid w:val="002368B6"/>
    <w:rsid w:val="00240502"/>
    <w:rsid w:val="00246E3E"/>
    <w:rsid w:val="00273F75"/>
    <w:rsid w:val="00297A88"/>
    <w:rsid w:val="00297CD5"/>
    <w:rsid w:val="00307092"/>
    <w:rsid w:val="0032605C"/>
    <w:rsid w:val="003500DC"/>
    <w:rsid w:val="00350944"/>
    <w:rsid w:val="00350A14"/>
    <w:rsid w:val="00353706"/>
    <w:rsid w:val="00386D14"/>
    <w:rsid w:val="00393A55"/>
    <w:rsid w:val="003A151D"/>
    <w:rsid w:val="003B0900"/>
    <w:rsid w:val="003B51E9"/>
    <w:rsid w:val="003B6DD2"/>
    <w:rsid w:val="003D10AD"/>
    <w:rsid w:val="00415F07"/>
    <w:rsid w:val="00424C48"/>
    <w:rsid w:val="004362A1"/>
    <w:rsid w:val="004424BD"/>
    <w:rsid w:val="00463E9B"/>
    <w:rsid w:val="00471EB6"/>
    <w:rsid w:val="00481E73"/>
    <w:rsid w:val="004A195C"/>
    <w:rsid w:val="004C1623"/>
    <w:rsid w:val="004C2CDF"/>
    <w:rsid w:val="004D51CF"/>
    <w:rsid w:val="004D77C9"/>
    <w:rsid w:val="00511CB4"/>
    <w:rsid w:val="0052489B"/>
    <w:rsid w:val="0053160A"/>
    <w:rsid w:val="00535E30"/>
    <w:rsid w:val="00546798"/>
    <w:rsid w:val="0056514C"/>
    <w:rsid w:val="00574090"/>
    <w:rsid w:val="00595B6D"/>
    <w:rsid w:val="005F03C6"/>
    <w:rsid w:val="00626F1F"/>
    <w:rsid w:val="006364D8"/>
    <w:rsid w:val="00660430"/>
    <w:rsid w:val="00674A8D"/>
    <w:rsid w:val="006B09C2"/>
    <w:rsid w:val="006D2F63"/>
    <w:rsid w:val="006F0DC8"/>
    <w:rsid w:val="00714131"/>
    <w:rsid w:val="0071552F"/>
    <w:rsid w:val="00722B51"/>
    <w:rsid w:val="0077383B"/>
    <w:rsid w:val="007C572C"/>
    <w:rsid w:val="007C627E"/>
    <w:rsid w:val="007F7E26"/>
    <w:rsid w:val="008240AC"/>
    <w:rsid w:val="00835BEE"/>
    <w:rsid w:val="00842E54"/>
    <w:rsid w:val="00860A56"/>
    <w:rsid w:val="00862B0B"/>
    <w:rsid w:val="008B6C78"/>
    <w:rsid w:val="00917F7C"/>
    <w:rsid w:val="009242A9"/>
    <w:rsid w:val="00926046"/>
    <w:rsid w:val="00926B01"/>
    <w:rsid w:val="00945E70"/>
    <w:rsid w:val="00953608"/>
    <w:rsid w:val="0095490D"/>
    <w:rsid w:val="009643A9"/>
    <w:rsid w:val="009949AE"/>
    <w:rsid w:val="009955AF"/>
    <w:rsid w:val="009A63FF"/>
    <w:rsid w:val="009E61DF"/>
    <w:rsid w:val="00A040C2"/>
    <w:rsid w:val="00A25418"/>
    <w:rsid w:val="00A267B3"/>
    <w:rsid w:val="00A3508B"/>
    <w:rsid w:val="00A51257"/>
    <w:rsid w:val="00A74E3A"/>
    <w:rsid w:val="00A80802"/>
    <w:rsid w:val="00AA78C3"/>
    <w:rsid w:val="00AD5699"/>
    <w:rsid w:val="00AE28C1"/>
    <w:rsid w:val="00B13A3D"/>
    <w:rsid w:val="00B13DD2"/>
    <w:rsid w:val="00B42B53"/>
    <w:rsid w:val="00B66091"/>
    <w:rsid w:val="00BA6201"/>
    <w:rsid w:val="00BB61A3"/>
    <w:rsid w:val="00BF69F1"/>
    <w:rsid w:val="00C244C1"/>
    <w:rsid w:val="00C27360"/>
    <w:rsid w:val="00C30047"/>
    <w:rsid w:val="00C50811"/>
    <w:rsid w:val="00C61522"/>
    <w:rsid w:val="00C8747F"/>
    <w:rsid w:val="00CB4497"/>
    <w:rsid w:val="00CC12DC"/>
    <w:rsid w:val="00CD2656"/>
    <w:rsid w:val="00CE6B7E"/>
    <w:rsid w:val="00CF0056"/>
    <w:rsid w:val="00CF205D"/>
    <w:rsid w:val="00D03B89"/>
    <w:rsid w:val="00D07934"/>
    <w:rsid w:val="00D154E3"/>
    <w:rsid w:val="00D4126F"/>
    <w:rsid w:val="00D45D4C"/>
    <w:rsid w:val="00D517E9"/>
    <w:rsid w:val="00D644CB"/>
    <w:rsid w:val="00D91F54"/>
    <w:rsid w:val="00DC7CB9"/>
    <w:rsid w:val="00DD5378"/>
    <w:rsid w:val="00E12645"/>
    <w:rsid w:val="00E36776"/>
    <w:rsid w:val="00E435FF"/>
    <w:rsid w:val="00E45717"/>
    <w:rsid w:val="00E57BA9"/>
    <w:rsid w:val="00E626C1"/>
    <w:rsid w:val="00E75E4A"/>
    <w:rsid w:val="00E76BA2"/>
    <w:rsid w:val="00E82F40"/>
    <w:rsid w:val="00E863BB"/>
    <w:rsid w:val="00E917E4"/>
    <w:rsid w:val="00ED5117"/>
    <w:rsid w:val="00EE381D"/>
    <w:rsid w:val="00EE75CC"/>
    <w:rsid w:val="00F16AEB"/>
    <w:rsid w:val="00F7187F"/>
    <w:rsid w:val="00F72EDF"/>
    <w:rsid w:val="00F76102"/>
    <w:rsid w:val="00FA490C"/>
    <w:rsid w:val="00FB2E0E"/>
    <w:rsid w:val="00FB723B"/>
    <w:rsid w:val="00FE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CBF"/>
  <w15:chartTrackingRefBased/>
  <w15:docId w15:val="{51B3588B-0E5A-48B8-B8C7-27F0ABF3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B6C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7B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71EB6"/>
    <w:rPr>
      <w:sz w:val="16"/>
      <w:szCs w:val="16"/>
    </w:rPr>
  </w:style>
  <w:style w:type="paragraph" w:styleId="CommentText">
    <w:name w:val="annotation text"/>
    <w:basedOn w:val="Normal"/>
    <w:link w:val="CommentTextChar"/>
    <w:uiPriority w:val="99"/>
    <w:semiHidden/>
    <w:unhideWhenUsed/>
    <w:rsid w:val="00471EB6"/>
    <w:pPr>
      <w:spacing w:line="240" w:lineRule="auto"/>
    </w:pPr>
    <w:rPr>
      <w:sz w:val="20"/>
      <w:szCs w:val="20"/>
    </w:rPr>
  </w:style>
  <w:style w:type="character" w:customStyle="1" w:styleId="CommentTextChar">
    <w:name w:val="Comment Text Char"/>
    <w:basedOn w:val="DefaultParagraphFont"/>
    <w:link w:val="CommentText"/>
    <w:uiPriority w:val="99"/>
    <w:semiHidden/>
    <w:rsid w:val="00471EB6"/>
    <w:rPr>
      <w:sz w:val="20"/>
      <w:szCs w:val="20"/>
    </w:rPr>
  </w:style>
  <w:style w:type="paragraph" w:styleId="CommentSubject">
    <w:name w:val="annotation subject"/>
    <w:basedOn w:val="CommentText"/>
    <w:next w:val="CommentText"/>
    <w:link w:val="CommentSubjectChar"/>
    <w:uiPriority w:val="99"/>
    <w:semiHidden/>
    <w:unhideWhenUsed/>
    <w:rsid w:val="00471EB6"/>
    <w:rPr>
      <w:b/>
      <w:bCs/>
    </w:rPr>
  </w:style>
  <w:style w:type="character" w:customStyle="1" w:styleId="CommentSubjectChar">
    <w:name w:val="Comment Subject Char"/>
    <w:basedOn w:val="CommentTextChar"/>
    <w:link w:val="CommentSubject"/>
    <w:uiPriority w:val="99"/>
    <w:semiHidden/>
    <w:rsid w:val="00471EB6"/>
    <w:rPr>
      <w:b/>
      <w:bCs/>
      <w:sz w:val="20"/>
      <w:szCs w:val="20"/>
    </w:rPr>
  </w:style>
  <w:style w:type="paragraph" w:styleId="BalloonText">
    <w:name w:val="Balloon Text"/>
    <w:basedOn w:val="Normal"/>
    <w:link w:val="BalloonTextChar"/>
    <w:uiPriority w:val="99"/>
    <w:semiHidden/>
    <w:unhideWhenUsed/>
    <w:rsid w:val="0047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EB6"/>
    <w:rPr>
      <w:rFonts w:ascii="Segoe UI" w:hAnsi="Segoe UI" w:cs="Segoe UI"/>
      <w:sz w:val="18"/>
      <w:szCs w:val="18"/>
    </w:rPr>
  </w:style>
  <w:style w:type="table" w:styleId="TableGrid">
    <w:name w:val="Table Grid"/>
    <w:basedOn w:val="TableNormal"/>
    <w:uiPriority w:val="39"/>
    <w:rsid w:val="000C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6C7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9414">
      <w:bodyDiv w:val="1"/>
      <w:marLeft w:val="0"/>
      <w:marRight w:val="0"/>
      <w:marTop w:val="0"/>
      <w:marBottom w:val="0"/>
      <w:divBdr>
        <w:top w:val="none" w:sz="0" w:space="0" w:color="auto"/>
        <w:left w:val="none" w:sz="0" w:space="0" w:color="auto"/>
        <w:bottom w:val="none" w:sz="0" w:space="0" w:color="auto"/>
        <w:right w:val="none" w:sz="0" w:space="0" w:color="auto"/>
      </w:divBdr>
    </w:div>
    <w:div w:id="398867928">
      <w:bodyDiv w:val="1"/>
      <w:marLeft w:val="0"/>
      <w:marRight w:val="0"/>
      <w:marTop w:val="0"/>
      <w:marBottom w:val="0"/>
      <w:divBdr>
        <w:top w:val="none" w:sz="0" w:space="0" w:color="auto"/>
        <w:left w:val="none" w:sz="0" w:space="0" w:color="auto"/>
        <w:bottom w:val="none" w:sz="0" w:space="0" w:color="auto"/>
        <w:right w:val="none" w:sz="0" w:space="0" w:color="auto"/>
      </w:divBdr>
    </w:div>
    <w:div w:id="498886563">
      <w:bodyDiv w:val="1"/>
      <w:marLeft w:val="0"/>
      <w:marRight w:val="0"/>
      <w:marTop w:val="0"/>
      <w:marBottom w:val="0"/>
      <w:divBdr>
        <w:top w:val="none" w:sz="0" w:space="0" w:color="auto"/>
        <w:left w:val="none" w:sz="0" w:space="0" w:color="auto"/>
        <w:bottom w:val="none" w:sz="0" w:space="0" w:color="auto"/>
        <w:right w:val="none" w:sz="0" w:space="0" w:color="auto"/>
      </w:divBdr>
    </w:div>
    <w:div w:id="522133283">
      <w:bodyDiv w:val="1"/>
      <w:marLeft w:val="0"/>
      <w:marRight w:val="0"/>
      <w:marTop w:val="0"/>
      <w:marBottom w:val="0"/>
      <w:divBdr>
        <w:top w:val="none" w:sz="0" w:space="0" w:color="auto"/>
        <w:left w:val="none" w:sz="0" w:space="0" w:color="auto"/>
        <w:bottom w:val="none" w:sz="0" w:space="0" w:color="auto"/>
        <w:right w:val="none" w:sz="0" w:space="0" w:color="auto"/>
      </w:divBdr>
    </w:div>
    <w:div w:id="678628241">
      <w:bodyDiv w:val="1"/>
      <w:marLeft w:val="0"/>
      <w:marRight w:val="0"/>
      <w:marTop w:val="0"/>
      <w:marBottom w:val="0"/>
      <w:divBdr>
        <w:top w:val="none" w:sz="0" w:space="0" w:color="auto"/>
        <w:left w:val="none" w:sz="0" w:space="0" w:color="auto"/>
        <w:bottom w:val="none" w:sz="0" w:space="0" w:color="auto"/>
        <w:right w:val="none" w:sz="0" w:space="0" w:color="auto"/>
      </w:divBdr>
    </w:div>
    <w:div w:id="704404433">
      <w:bodyDiv w:val="1"/>
      <w:marLeft w:val="0"/>
      <w:marRight w:val="0"/>
      <w:marTop w:val="0"/>
      <w:marBottom w:val="0"/>
      <w:divBdr>
        <w:top w:val="none" w:sz="0" w:space="0" w:color="auto"/>
        <w:left w:val="none" w:sz="0" w:space="0" w:color="auto"/>
        <w:bottom w:val="none" w:sz="0" w:space="0" w:color="auto"/>
        <w:right w:val="none" w:sz="0" w:space="0" w:color="auto"/>
      </w:divBdr>
    </w:div>
    <w:div w:id="811093721">
      <w:bodyDiv w:val="1"/>
      <w:marLeft w:val="0"/>
      <w:marRight w:val="0"/>
      <w:marTop w:val="0"/>
      <w:marBottom w:val="0"/>
      <w:divBdr>
        <w:top w:val="none" w:sz="0" w:space="0" w:color="auto"/>
        <w:left w:val="none" w:sz="0" w:space="0" w:color="auto"/>
        <w:bottom w:val="none" w:sz="0" w:space="0" w:color="auto"/>
        <w:right w:val="none" w:sz="0" w:space="0" w:color="auto"/>
      </w:divBdr>
    </w:div>
    <w:div w:id="1006403275">
      <w:bodyDiv w:val="1"/>
      <w:marLeft w:val="0"/>
      <w:marRight w:val="0"/>
      <w:marTop w:val="0"/>
      <w:marBottom w:val="0"/>
      <w:divBdr>
        <w:top w:val="none" w:sz="0" w:space="0" w:color="auto"/>
        <w:left w:val="none" w:sz="0" w:space="0" w:color="auto"/>
        <w:bottom w:val="none" w:sz="0" w:space="0" w:color="auto"/>
        <w:right w:val="none" w:sz="0" w:space="0" w:color="auto"/>
      </w:divBdr>
    </w:div>
    <w:div w:id="1080373755">
      <w:bodyDiv w:val="1"/>
      <w:marLeft w:val="0"/>
      <w:marRight w:val="0"/>
      <w:marTop w:val="0"/>
      <w:marBottom w:val="0"/>
      <w:divBdr>
        <w:top w:val="none" w:sz="0" w:space="0" w:color="auto"/>
        <w:left w:val="none" w:sz="0" w:space="0" w:color="auto"/>
        <w:bottom w:val="none" w:sz="0" w:space="0" w:color="auto"/>
        <w:right w:val="none" w:sz="0" w:space="0" w:color="auto"/>
      </w:divBdr>
    </w:div>
    <w:div w:id="1085154422">
      <w:bodyDiv w:val="1"/>
      <w:marLeft w:val="0"/>
      <w:marRight w:val="0"/>
      <w:marTop w:val="0"/>
      <w:marBottom w:val="0"/>
      <w:divBdr>
        <w:top w:val="none" w:sz="0" w:space="0" w:color="auto"/>
        <w:left w:val="none" w:sz="0" w:space="0" w:color="auto"/>
        <w:bottom w:val="none" w:sz="0" w:space="0" w:color="auto"/>
        <w:right w:val="none" w:sz="0" w:space="0" w:color="auto"/>
      </w:divBdr>
    </w:div>
    <w:div w:id="1212422630">
      <w:bodyDiv w:val="1"/>
      <w:marLeft w:val="0"/>
      <w:marRight w:val="0"/>
      <w:marTop w:val="0"/>
      <w:marBottom w:val="0"/>
      <w:divBdr>
        <w:top w:val="none" w:sz="0" w:space="0" w:color="auto"/>
        <w:left w:val="none" w:sz="0" w:space="0" w:color="auto"/>
        <w:bottom w:val="none" w:sz="0" w:space="0" w:color="auto"/>
        <w:right w:val="none" w:sz="0" w:space="0" w:color="auto"/>
      </w:divBdr>
    </w:div>
    <w:div w:id="1246844859">
      <w:bodyDiv w:val="1"/>
      <w:marLeft w:val="0"/>
      <w:marRight w:val="0"/>
      <w:marTop w:val="0"/>
      <w:marBottom w:val="0"/>
      <w:divBdr>
        <w:top w:val="none" w:sz="0" w:space="0" w:color="auto"/>
        <w:left w:val="none" w:sz="0" w:space="0" w:color="auto"/>
        <w:bottom w:val="none" w:sz="0" w:space="0" w:color="auto"/>
        <w:right w:val="none" w:sz="0" w:space="0" w:color="auto"/>
      </w:divBdr>
    </w:div>
    <w:div w:id="1275942099">
      <w:bodyDiv w:val="1"/>
      <w:marLeft w:val="0"/>
      <w:marRight w:val="0"/>
      <w:marTop w:val="0"/>
      <w:marBottom w:val="0"/>
      <w:divBdr>
        <w:top w:val="none" w:sz="0" w:space="0" w:color="auto"/>
        <w:left w:val="none" w:sz="0" w:space="0" w:color="auto"/>
        <w:bottom w:val="none" w:sz="0" w:space="0" w:color="auto"/>
        <w:right w:val="none" w:sz="0" w:space="0" w:color="auto"/>
      </w:divBdr>
    </w:div>
    <w:div w:id="1278490533">
      <w:bodyDiv w:val="1"/>
      <w:marLeft w:val="0"/>
      <w:marRight w:val="0"/>
      <w:marTop w:val="0"/>
      <w:marBottom w:val="0"/>
      <w:divBdr>
        <w:top w:val="none" w:sz="0" w:space="0" w:color="auto"/>
        <w:left w:val="none" w:sz="0" w:space="0" w:color="auto"/>
        <w:bottom w:val="none" w:sz="0" w:space="0" w:color="auto"/>
        <w:right w:val="none" w:sz="0" w:space="0" w:color="auto"/>
      </w:divBdr>
    </w:div>
    <w:div w:id="1306548897">
      <w:bodyDiv w:val="1"/>
      <w:marLeft w:val="0"/>
      <w:marRight w:val="0"/>
      <w:marTop w:val="0"/>
      <w:marBottom w:val="0"/>
      <w:divBdr>
        <w:top w:val="none" w:sz="0" w:space="0" w:color="auto"/>
        <w:left w:val="none" w:sz="0" w:space="0" w:color="auto"/>
        <w:bottom w:val="none" w:sz="0" w:space="0" w:color="auto"/>
        <w:right w:val="none" w:sz="0" w:space="0" w:color="auto"/>
      </w:divBdr>
    </w:div>
    <w:div w:id="1412850934">
      <w:bodyDiv w:val="1"/>
      <w:marLeft w:val="0"/>
      <w:marRight w:val="0"/>
      <w:marTop w:val="0"/>
      <w:marBottom w:val="0"/>
      <w:divBdr>
        <w:top w:val="none" w:sz="0" w:space="0" w:color="auto"/>
        <w:left w:val="none" w:sz="0" w:space="0" w:color="auto"/>
        <w:bottom w:val="none" w:sz="0" w:space="0" w:color="auto"/>
        <w:right w:val="none" w:sz="0" w:space="0" w:color="auto"/>
      </w:divBdr>
      <w:divsChild>
        <w:div w:id="1345277908">
          <w:marLeft w:val="0"/>
          <w:marRight w:val="0"/>
          <w:marTop w:val="0"/>
          <w:marBottom w:val="0"/>
          <w:divBdr>
            <w:top w:val="none" w:sz="0" w:space="0" w:color="auto"/>
            <w:left w:val="none" w:sz="0" w:space="0" w:color="auto"/>
            <w:bottom w:val="none" w:sz="0" w:space="0" w:color="auto"/>
            <w:right w:val="none" w:sz="0" w:space="0" w:color="auto"/>
          </w:divBdr>
        </w:div>
      </w:divsChild>
    </w:div>
    <w:div w:id="1499807994">
      <w:bodyDiv w:val="1"/>
      <w:marLeft w:val="0"/>
      <w:marRight w:val="0"/>
      <w:marTop w:val="0"/>
      <w:marBottom w:val="0"/>
      <w:divBdr>
        <w:top w:val="none" w:sz="0" w:space="0" w:color="auto"/>
        <w:left w:val="none" w:sz="0" w:space="0" w:color="auto"/>
        <w:bottom w:val="none" w:sz="0" w:space="0" w:color="auto"/>
        <w:right w:val="none" w:sz="0" w:space="0" w:color="auto"/>
      </w:divBdr>
    </w:div>
    <w:div w:id="1508784932">
      <w:bodyDiv w:val="1"/>
      <w:marLeft w:val="0"/>
      <w:marRight w:val="0"/>
      <w:marTop w:val="0"/>
      <w:marBottom w:val="0"/>
      <w:divBdr>
        <w:top w:val="none" w:sz="0" w:space="0" w:color="auto"/>
        <w:left w:val="none" w:sz="0" w:space="0" w:color="auto"/>
        <w:bottom w:val="none" w:sz="0" w:space="0" w:color="auto"/>
        <w:right w:val="none" w:sz="0" w:space="0" w:color="auto"/>
      </w:divBdr>
    </w:div>
    <w:div w:id="1601723202">
      <w:bodyDiv w:val="1"/>
      <w:marLeft w:val="0"/>
      <w:marRight w:val="0"/>
      <w:marTop w:val="0"/>
      <w:marBottom w:val="0"/>
      <w:divBdr>
        <w:top w:val="none" w:sz="0" w:space="0" w:color="auto"/>
        <w:left w:val="none" w:sz="0" w:space="0" w:color="auto"/>
        <w:bottom w:val="none" w:sz="0" w:space="0" w:color="auto"/>
        <w:right w:val="none" w:sz="0" w:space="0" w:color="auto"/>
      </w:divBdr>
      <w:divsChild>
        <w:div w:id="1208224241">
          <w:marLeft w:val="0"/>
          <w:marRight w:val="0"/>
          <w:marTop w:val="0"/>
          <w:marBottom w:val="0"/>
          <w:divBdr>
            <w:top w:val="none" w:sz="0" w:space="0" w:color="auto"/>
            <w:left w:val="none" w:sz="0" w:space="0" w:color="auto"/>
            <w:bottom w:val="none" w:sz="0" w:space="0" w:color="auto"/>
            <w:right w:val="none" w:sz="0" w:space="0" w:color="auto"/>
          </w:divBdr>
        </w:div>
      </w:divsChild>
    </w:div>
    <w:div w:id="1955355927">
      <w:bodyDiv w:val="1"/>
      <w:marLeft w:val="0"/>
      <w:marRight w:val="0"/>
      <w:marTop w:val="0"/>
      <w:marBottom w:val="0"/>
      <w:divBdr>
        <w:top w:val="none" w:sz="0" w:space="0" w:color="auto"/>
        <w:left w:val="none" w:sz="0" w:space="0" w:color="auto"/>
        <w:bottom w:val="none" w:sz="0" w:space="0" w:color="auto"/>
        <w:right w:val="none" w:sz="0" w:space="0" w:color="auto"/>
      </w:divBdr>
    </w:div>
    <w:div w:id="2021155223">
      <w:bodyDiv w:val="1"/>
      <w:marLeft w:val="0"/>
      <w:marRight w:val="0"/>
      <w:marTop w:val="0"/>
      <w:marBottom w:val="0"/>
      <w:divBdr>
        <w:top w:val="none" w:sz="0" w:space="0" w:color="auto"/>
        <w:left w:val="none" w:sz="0" w:space="0" w:color="auto"/>
        <w:bottom w:val="none" w:sz="0" w:space="0" w:color="auto"/>
        <w:right w:val="none" w:sz="0" w:space="0" w:color="auto"/>
      </w:divBdr>
    </w:div>
    <w:div w:id="2061052807">
      <w:bodyDiv w:val="1"/>
      <w:marLeft w:val="0"/>
      <w:marRight w:val="0"/>
      <w:marTop w:val="0"/>
      <w:marBottom w:val="0"/>
      <w:divBdr>
        <w:top w:val="none" w:sz="0" w:space="0" w:color="auto"/>
        <w:left w:val="none" w:sz="0" w:space="0" w:color="auto"/>
        <w:bottom w:val="none" w:sz="0" w:space="0" w:color="auto"/>
        <w:right w:val="none" w:sz="0" w:space="0" w:color="auto"/>
      </w:divBdr>
    </w:div>
    <w:div w:id="2137990517">
      <w:bodyDiv w:val="1"/>
      <w:marLeft w:val="0"/>
      <w:marRight w:val="0"/>
      <w:marTop w:val="0"/>
      <w:marBottom w:val="0"/>
      <w:divBdr>
        <w:top w:val="none" w:sz="0" w:space="0" w:color="auto"/>
        <w:left w:val="none" w:sz="0" w:space="0" w:color="auto"/>
        <w:bottom w:val="none" w:sz="0" w:space="0" w:color="auto"/>
        <w:right w:val="none" w:sz="0" w:space="0" w:color="auto"/>
      </w:divBdr>
    </w:div>
    <w:div w:id="2146660351">
      <w:bodyDiv w:val="1"/>
      <w:marLeft w:val="0"/>
      <w:marRight w:val="0"/>
      <w:marTop w:val="0"/>
      <w:marBottom w:val="0"/>
      <w:divBdr>
        <w:top w:val="none" w:sz="0" w:space="0" w:color="auto"/>
        <w:left w:val="none" w:sz="0" w:space="0" w:color="auto"/>
        <w:bottom w:val="none" w:sz="0" w:space="0" w:color="auto"/>
        <w:right w:val="none" w:sz="0" w:space="0" w:color="auto"/>
      </w:divBdr>
      <w:divsChild>
        <w:div w:id="33241391">
          <w:marLeft w:val="0"/>
          <w:marRight w:val="0"/>
          <w:marTop w:val="0"/>
          <w:marBottom w:val="0"/>
          <w:divBdr>
            <w:top w:val="none" w:sz="0" w:space="0" w:color="auto"/>
            <w:left w:val="none" w:sz="0" w:space="0" w:color="auto"/>
            <w:bottom w:val="none" w:sz="0" w:space="0" w:color="auto"/>
            <w:right w:val="none" w:sz="0" w:space="0" w:color="auto"/>
          </w:divBdr>
        </w:div>
      </w:divsChild>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A38CB-8EC1-4969-9970-37BD8A91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Castro</dc:creator>
  <cp:keywords/>
  <dc:description/>
  <cp:lastModifiedBy>User</cp:lastModifiedBy>
  <cp:revision>5</cp:revision>
  <dcterms:created xsi:type="dcterms:W3CDTF">2020-04-15T20:26:00Z</dcterms:created>
  <dcterms:modified xsi:type="dcterms:W3CDTF">2020-06-15T19:51:00Z</dcterms:modified>
</cp:coreProperties>
</file>